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5E6A6" w14:textId="77777777" w:rsidR="00E5602E" w:rsidRDefault="00E5602E" w:rsidP="00CD6AC3">
      <w:pPr>
        <w:jc w:val="center"/>
        <w:rPr>
          <w:b/>
          <w:bCs/>
          <w:sz w:val="28"/>
          <w:szCs w:val="28"/>
        </w:rPr>
      </w:pPr>
    </w:p>
    <w:p w14:paraId="3C46D6DC" w14:textId="0504419D" w:rsidR="00F86134" w:rsidRPr="00CD6AC3" w:rsidRDefault="00CD1B33" w:rsidP="00CD6AC3">
      <w:pPr>
        <w:jc w:val="center"/>
        <w:rPr>
          <w:b/>
          <w:bCs/>
          <w:sz w:val="28"/>
          <w:szCs w:val="28"/>
        </w:rPr>
      </w:pPr>
      <w:r w:rsidRPr="00CD6AC3">
        <w:rPr>
          <w:b/>
          <w:bCs/>
          <w:sz w:val="28"/>
          <w:szCs w:val="28"/>
        </w:rPr>
        <w:t>Key Messages for Talking about Critical Race Theory</w:t>
      </w:r>
    </w:p>
    <w:p w14:paraId="1287D0F8" w14:textId="5A760557" w:rsidR="00F86134" w:rsidRDefault="00F86134" w:rsidP="00563F57">
      <w:pPr>
        <w:jc w:val="center"/>
        <w:rPr>
          <w:sz w:val="24"/>
          <w:szCs w:val="24"/>
        </w:rPr>
      </w:pPr>
      <w:r w:rsidRPr="00CD6AC3">
        <w:rPr>
          <w:sz w:val="24"/>
          <w:szCs w:val="24"/>
        </w:rPr>
        <w:t>Further Guidance for Philanthropy</w:t>
      </w:r>
    </w:p>
    <w:p w14:paraId="7CB7C5E6" w14:textId="77777777" w:rsidR="00563F57" w:rsidRPr="00563F57" w:rsidRDefault="00563F57" w:rsidP="00563F57">
      <w:pPr>
        <w:jc w:val="center"/>
        <w:rPr>
          <w:sz w:val="24"/>
          <w:szCs w:val="24"/>
        </w:rPr>
      </w:pPr>
    </w:p>
    <w:p w14:paraId="7F68835F" w14:textId="76E59661" w:rsidR="00F86134" w:rsidRDefault="00F86134" w:rsidP="00F86134">
      <w:r>
        <w:t xml:space="preserve">While we’ve celebrated the recent progress of many philanthropic efforts and organizations to support racial justice and the movement for Black lives after the death of George Floyd, </w:t>
      </w:r>
      <w:r w:rsidRPr="00576026">
        <w:t xml:space="preserve">we should anticipate “pushback” on elevating issues of race and Critical Race Theory within foundation Board rooms </w:t>
      </w:r>
      <w:r w:rsidR="00845390">
        <w:t>and across the sector</w:t>
      </w:r>
      <w:r w:rsidRPr="00576026">
        <w:t xml:space="preserve">.  Foundation leaders must </w:t>
      </w:r>
      <w:r w:rsidR="00845390">
        <w:t xml:space="preserve">empower themselves </w:t>
      </w:r>
      <w:r w:rsidRPr="00576026">
        <w:t xml:space="preserve">with </w:t>
      </w:r>
      <w:r w:rsidR="00845390">
        <w:t xml:space="preserve">an alternative, truthful narrative </w:t>
      </w:r>
      <w:r w:rsidRPr="00576026">
        <w:t xml:space="preserve">to </w:t>
      </w:r>
      <w:r w:rsidR="00845390">
        <w:t>combat the aggressive propaganda machine capturing headlines. Below, we offer some key messages for you to use.</w:t>
      </w:r>
    </w:p>
    <w:p w14:paraId="60C6F681" w14:textId="77777777" w:rsidR="0068362F" w:rsidRDefault="0068362F" w:rsidP="00F86134"/>
    <w:p w14:paraId="6784C613" w14:textId="7D6185D2" w:rsidR="00F86134" w:rsidRPr="00576026" w:rsidRDefault="00CD1B33" w:rsidP="00F86134">
      <w:pPr>
        <w:rPr>
          <w:b/>
          <w:bCs/>
        </w:rPr>
      </w:pPr>
      <w:r w:rsidRPr="00576026">
        <w:rPr>
          <w:b/>
          <w:bCs/>
        </w:rPr>
        <w:t xml:space="preserve">What is </w:t>
      </w:r>
      <w:r w:rsidR="00F86134" w:rsidRPr="00576026">
        <w:rPr>
          <w:b/>
          <w:bCs/>
        </w:rPr>
        <w:t xml:space="preserve">Critical Race Theory (CRT):  </w:t>
      </w:r>
    </w:p>
    <w:p w14:paraId="6BAFBCC3" w14:textId="5156918B" w:rsidR="00F86134" w:rsidRPr="00944BAD" w:rsidRDefault="00F86134" w:rsidP="00F86134">
      <w:pPr>
        <w:pStyle w:val="ListParagraph"/>
        <w:numPr>
          <w:ilvl w:val="0"/>
          <w:numId w:val="1"/>
        </w:numPr>
        <w:rPr>
          <w:rFonts w:cstheme="minorHAnsi"/>
        </w:rPr>
      </w:pPr>
      <w:r>
        <w:rPr>
          <w:rFonts w:cstheme="minorHAnsi"/>
        </w:rPr>
        <w:t>C</w:t>
      </w:r>
      <w:r w:rsidR="00576026">
        <w:rPr>
          <w:rFonts w:cstheme="minorHAnsi"/>
        </w:rPr>
        <w:t xml:space="preserve">ritical </w:t>
      </w:r>
      <w:r>
        <w:rPr>
          <w:rFonts w:cstheme="minorHAnsi"/>
        </w:rPr>
        <w:t>R</w:t>
      </w:r>
      <w:r w:rsidR="00576026">
        <w:rPr>
          <w:rFonts w:cstheme="minorHAnsi"/>
        </w:rPr>
        <w:t xml:space="preserve">ace </w:t>
      </w:r>
      <w:r>
        <w:rPr>
          <w:rFonts w:cstheme="minorHAnsi"/>
        </w:rPr>
        <w:t>T</w:t>
      </w:r>
      <w:r w:rsidR="00576026">
        <w:rPr>
          <w:rFonts w:cstheme="minorHAnsi"/>
        </w:rPr>
        <w:t>heory</w:t>
      </w:r>
      <w:r>
        <w:rPr>
          <w:rFonts w:cstheme="minorHAnsi"/>
        </w:rPr>
        <w:t xml:space="preserve"> i</w:t>
      </w:r>
      <w:r>
        <w:t xml:space="preserve">s an academic framework centered on the idea that racism is systemic (e.g., embedded in policies and legal systems), not based purely on individual prejudices. </w:t>
      </w:r>
    </w:p>
    <w:p w14:paraId="1BF1F18A" w14:textId="5DC9E2B8" w:rsidR="008F5847" w:rsidRPr="00D07C74" w:rsidRDefault="00746A7D" w:rsidP="00746A7D">
      <w:pPr>
        <w:pStyle w:val="ListParagraph"/>
        <w:numPr>
          <w:ilvl w:val="0"/>
          <w:numId w:val="1"/>
        </w:numPr>
        <w:rPr>
          <w:rFonts w:cstheme="minorHAnsi"/>
        </w:rPr>
      </w:pPr>
      <w:r w:rsidRPr="00737A45">
        <w:rPr>
          <w:rFonts w:cstheme="minorHAnsi"/>
        </w:rPr>
        <w:t>C</w:t>
      </w:r>
      <w:r w:rsidR="008F5847" w:rsidRPr="00737A45">
        <w:rPr>
          <w:rFonts w:cstheme="minorHAnsi"/>
        </w:rPr>
        <w:t>ritical race theory is the idea that racism is built into American institutions and frameworks to keep</w:t>
      </w:r>
      <w:r w:rsidR="00D07C74">
        <w:rPr>
          <w:rFonts w:cstheme="minorHAnsi"/>
        </w:rPr>
        <w:t xml:space="preserve"> White </w:t>
      </w:r>
      <w:r w:rsidR="008F5847" w:rsidRPr="00D07C74">
        <w:rPr>
          <w:rFonts w:cstheme="minorHAnsi"/>
        </w:rPr>
        <w:t xml:space="preserve">people in the position of power in society. </w:t>
      </w:r>
    </w:p>
    <w:p w14:paraId="4B06BB29" w14:textId="05B72123" w:rsidR="00F86134" w:rsidRPr="00737A45" w:rsidRDefault="00746A7D" w:rsidP="008F5847">
      <w:pPr>
        <w:pStyle w:val="ListParagraph"/>
        <w:numPr>
          <w:ilvl w:val="0"/>
          <w:numId w:val="1"/>
        </w:numPr>
        <w:rPr>
          <w:rFonts w:cstheme="minorHAnsi"/>
        </w:rPr>
      </w:pPr>
      <w:r w:rsidRPr="00D07C74">
        <w:rPr>
          <w:rFonts w:cstheme="minorHAnsi"/>
        </w:rPr>
        <w:t>D</w:t>
      </w:r>
      <w:r w:rsidR="008F5847" w:rsidRPr="00D07C74">
        <w:rPr>
          <w:rFonts w:cstheme="minorHAnsi"/>
        </w:rPr>
        <w:t>evelope</w:t>
      </w:r>
      <w:r w:rsidR="008F5847" w:rsidRPr="00737A45">
        <w:rPr>
          <w:rFonts w:cstheme="minorHAnsi"/>
        </w:rPr>
        <w:t xml:space="preserve">d by academics about 40 years ago in response to “a lack of racial progress following the civil rights legislation of the 1960s.” The academics argued the United States was “founded on the theft of land labor” and federal law continued with unequal treatment of people </w:t>
      </w:r>
      <w:proofErr w:type="gramStart"/>
      <w:r w:rsidR="008F5847" w:rsidRPr="00737A45">
        <w:rPr>
          <w:rFonts w:cstheme="minorHAnsi"/>
        </w:rPr>
        <w:t>on the basis of</w:t>
      </w:r>
      <w:proofErr w:type="gramEnd"/>
      <w:r w:rsidR="008F5847" w:rsidRPr="00737A45">
        <w:rPr>
          <w:rFonts w:cstheme="minorHAnsi"/>
        </w:rPr>
        <w:t xml:space="preserve"> race</w:t>
      </w:r>
      <w:r w:rsidRPr="00737A45">
        <w:rPr>
          <w:rFonts w:cstheme="minorHAnsi"/>
        </w:rPr>
        <w:t>.</w:t>
      </w:r>
    </w:p>
    <w:p w14:paraId="5C46FB25" w14:textId="04D6935C" w:rsidR="00F86134" w:rsidRPr="00737A45" w:rsidRDefault="008F5847" w:rsidP="00746A7D">
      <w:pPr>
        <w:pStyle w:val="ListParagraph"/>
        <w:numPr>
          <w:ilvl w:val="0"/>
          <w:numId w:val="1"/>
        </w:numPr>
        <w:rPr>
          <w:rFonts w:cstheme="minorHAnsi"/>
        </w:rPr>
      </w:pPr>
      <w:r w:rsidRPr="00737A45">
        <w:rPr>
          <w:rFonts w:cstheme="minorHAnsi"/>
        </w:rPr>
        <w:t xml:space="preserve">Critical race theory is a practice. It’s an approach to grappling with a history of </w:t>
      </w:r>
      <w:r w:rsidR="00D07C74" w:rsidRPr="00D07C74">
        <w:rPr>
          <w:rFonts w:cstheme="minorHAnsi"/>
        </w:rPr>
        <w:t>W</w:t>
      </w:r>
      <w:r w:rsidRPr="00D07C74">
        <w:rPr>
          <w:rFonts w:cstheme="minorHAnsi"/>
        </w:rPr>
        <w:t>hite</w:t>
      </w:r>
      <w:r w:rsidRPr="00737A45">
        <w:rPr>
          <w:rFonts w:cstheme="minorHAnsi"/>
        </w:rPr>
        <w:t xml:space="preserve"> supremacy that rejects the belief that what’s in the past is in the past, and that the laws and systems that grow from that past are detached from it.</w:t>
      </w:r>
      <w:r w:rsidR="0021641C">
        <w:rPr>
          <w:rStyle w:val="EndnoteReference"/>
          <w:rFonts w:cstheme="minorHAnsi"/>
        </w:rPr>
        <w:endnoteReference w:id="1"/>
      </w:r>
    </w:p>
    <w:p w14:paraId="2A1D9FD2" w14:textId="77777777" w:rsidR="00F86134" w:rsidRPr="00737A45" w:rsidRDefault="00F86134" w:rsidP="00576026">
      <w:pPr>
        <w:rPr>
          <w:rFonts w:cstheme="minorHAnsi"/>
          <w:b/>
          <w:bCs/>
        </w:rPr>
      </w:pPr>
      <w:r w:rsidRPr="00737A45">
        <w:rPr>
          <w:b/>
          <w:bCs/>
        </w:rPr>
        <w:t>…and What it is Not</w:t>
      </w:r>
    </w:p>
    <w:p w14:paraId="4D890BE9" w14:textId="401E02BC" w:rsidR="00F86134" w:rsidRPr="00576026" w:rsidRDefault="00F86134" w:rsidP="00F86134">
      <w:pPr>
        <w:pStyle w:val="ListParagraph"/>
        <w:numPr>
          <w:ilvl w:val="0"/>
          <w:numId w:val="1"/>
        </w:numPr>
        <w:rPr>
          <w:rFonts w:cstheme="minorHAnsi"/>
        </w:rPr>
      </w:pPr>
      <w:r w:rsidRPr="00944BAD">
        <w:rPr>
          <w:rFonts w:cstheme="minorHAnsi"/>
        </w:rPr>
        <w:t>C</w:t>
      </w:r>
      <w:r>
        <w:rPr>
          <w:rFonts w:cstheme="minorHAnsi"/>
        </w:rPr>
        <w:t xml:space="preserve">RT is </w:t>
      </w:r>
      <w:r w:rsidRPr="00944BAD">
        <w:rPr>
          <w:rFonts w:cstheme="minorHAnsi"/>
        </w:rPr>
        <w:t xml:space="preserve">not new – it </w:t>
      </w:r>
      <w:r w:rsidRPr="00576026">
        <w:rPr>
          <w:rFonts w:cstheme="minorHAnsi"/>
          <w:color w:val="1F1F1F"/>
          <w:shd w:val="clear" w:color="auto" w:fill="FFFFFF"/>
        </w:rPr>
        <w:t xml:space="preserve">emerged out of a framework for legal analysis in the late 1970s and early 1980s created by legal scholars </w:t>
      </w:r>
      <w:r w:rsidRPr="00944BAD">
        <w:rPr>
          <w:rFonts w:cstheme="minorHAnsi"/>
          <w:color w:val="1F1F1F"/>
          <w:shd w:val="clear" w:color="auto" w:fill="FFFFFF"/>
        </w:rPr>
        <w:t xml:space="preserve">including </w:t>
      </w:r>
      <w:r w:rsidR="00563F57">
        <w:rPr>
          <w:rFonts w:cstheme="minorHAnsi"/>
          <w:color w:val="1F1F1F"/>
          <w:shd w:val="clear" w:color="auto" w:fill="FFFFFF"/>
        </w:rPr>
        <w:t xml:space="preserve">Dr. </w:t>
      </w:r>
      <w:proofErr w:type="spellStart"/>
      <w:r w:rsidRPr="00576026">
        <w:rPr>
          <w:rFonts w:cstheme="minorHAnsi"/>
          <w:color w:val="1F1F1F"/>
          <w:shd w:val="clear" w:color="auto" w:fill="FFFFFF"/>
        </w:rPr>
        <w:t>Kimberlé</w:t>
      </w:r>
      <w:proofErr w:type="spellEnd"/>
      <w:r w:rsidRPr="00576026">
        <w:rPr>
          <w:rFonts w:cstheme="minorHAnsi"/>
          <w:color w:val="1F1F1F"/>
          <w:shd w:val="clear" w:color="auto" w:fill="FFFFFF"/>
        </w:rPr>
        <w:t xml:space="preserve"> Crenshaw</w:t>
      </w:r>
      <w:r w:rsidRPr="00944BAD">
        <w:rPr>
          <w:rFonts w:cstheme="minorHAnsi"/>
          <w:color w:val="1F1F1F"/>
          <w:shd w:val="clear" w:color="auto" w:fill="FFFFFF"/>
        </w:rPr>
        <w:t xml:space="preserve"> and Derrick Bell</w:t>
      </w:r>
      <w:r>
        <w:rPr>
          <w:rFonts w:cstheme="minorHAnsi"/>
          <w:color w:val="1F1F1F"/>
          <w:shd w:val="clear" w:color="auto" w:fill="FFFFFF"/>
        </w:rPr>
        <w:t>,</w:t>
      </w:r>
      <w:r w:rsidRPr="00944BAD">
        <w:rPr>
          <w:rFonts w:cstheme="minorHAnsi"/>
          <w:color w:val="1F1F1F"/>
          <w:shd w:val="clear" w:color="auto" w:fill="FFFFFF"/>
        </w:rPr>
        <w:t xml:space="preserve"> </w:t>
      </w:r>
      <w:r w:rsidRPr="00576026">
        <w:rPr>
          <w:rFonts w:cstheme="minorHAnsi"/>
          <w:color w:val="1F1F1F"/>
          <w:shd w:val="clear" w:color="auto" w:fill="FFFFFF"/>
        </w:rPr>
        <w:t>among others.</w:t>
      </w:r>
      <w:r w:rsidR="009B3B46">
        <w:rPr>
          <w:rStyle w:val="EndnoteReference"/>
          <w:rFonts w:cstheme="minorHAnsi"/>
          <w:color w:val="1F1F1F"/>
          <w:shd w:val="clear" w:color="auto" w:fill="FFFFFF"/>
        </w:rPr>
        <w:endnoteReference w:id="2"/>
      </w:r>
    </w:p>
    <w:p w14:paraId="1D9AD492" w14:textId="6C15255C" w:rsidR="00F86134" w:rsidRDefault="00F86134" w:rsidP="00F86134">
      <w:pPr>
        <w:pStyle w:val="ListParagraph"/>
        <w:numPr>
          <w:ilvl w:val="0"/>
          <w:numId w:val="1"/>
        </w:numPr>
        <w:rPr>
          <w:rFonts w:cstheme="minorHAnsi"/>
        </w:rPr>
      </w:pPr>
      <w:r>
        <w:rPr>
          <w:rFonts w:cstheme="minorHAnsi"/>
        </w:rPr>
        <w:t>It does not suggest that all</w:t>
      </w:r>
      <w:r w:rsidR="00D07C74">
        <w:rPr>
          <w:rFonts w:cstheme="minorHAnsi"/>
        </w:rPr>
        <w:t xml:space="preserve"> White </w:t>
      </w:r>
      <w:r>
        <w:rPr>
          <w:rFonts w:cstheme="minorHAnsi"/>
        </w:rPr>
        <w:t xml:space="preserve">people are racists; nor does it aim to make </w:t>
      </w:r>
      <w:r w:rsidRPr="00D07C74">
        <w:rPr>
          <w:rFonts w:cstheme="minorHAnsi"/>
        </w:rPr>
        <w:t>White</w:t>
      </w:r>
      <w:r>
        <w:rPr>
          <w:rFonts w:cstheme="minorHAnsi"/>
        </w:rPr>
        <w:t xml:space="preserve"> people hate themselves or feel guilty.  Rather, it suggests that policies and systems in this country (education, </w:t>
      </w:r>
      <w:r w:rsidR="00576026">
        <w:rPr>
          <w:rFonts w:cstheme="minorHAnsi"/>
        </w:rPr>
        <w:t xml:space="preserve">public </w:t>
      </w:r>
      <w:r>
        <w:rPr>
          <w:rFonts w:cstheme="minorHAnsi"/>
        </w:rPr>
        <w:t xml:space="preserve">health, legal systems, etc.) – not people – can advance opportunities for some groups </w:t>
      </w:r>
      <w:r w:rsidRPr="00D07C74">
        <w:rPr>
          <w:rFonts w:cstheme="minorHAnsi"/>
        </w:rPr>
        <w:t>(</w:t>
      </w:r>
      <w:r w:rsidR="00D07C74" w:rsidRPr="00D07C74">
        <w:rPr>
          <w:rFonts w:cstheme="minorHAnsi"/>
        </w:rPr>
        <w:t>W</w:t>
      </w:r>
      <w:r w:rsidRPr="00D07C74">
        <w:rPr>
          <w:rFonts w:cstheme="minorHAnsi"/>
        </w:rPr>
        <w:t>hites)</w:t>
      </w:r>
      <w:r>
        <w:rPr>
          <w:rFonts w:cstheme="minorHAnsi"/>
        </w:rPr>
        <w:t xml:space="preserve"> over others.   </w:t>
      </w:r>
    </w:p>
    <w:p w14:paraId="57D9A03B" w14:textId="77777777" w:rsidR="00F86134" w:rsidRDefault="00F86134" w:rsidP="00F86134">
      <w:pPr>
        <w:pStyle w:val="ListParagraph"/>
        <w:numPr>
          <w:ilvl w:val="0"/>
          <w:numId w:val="1"/>
        </w:numPr>
        <w:rPr>
          <w:rFonts w:cstheme="minorHAnsi"/>
        </w:rPr>
      </w:pPr>
      <w:r>
        <w:rPr>
          <w:rFonts w:cstheme="minorHAnsi"/>
        </w:rPr>
        <w:t xml:space="preserve">CRT is not the same thing as diversity and inclusion work which aims to build representative groups and/or institutions and ensures that all people have a voice.  </w:t>
      </w:r>
    </w:p>
    <w:p w14:paraId="0D8CA20B" w14:textId="77777777" w:rsidR="00E5602E" w:rsidRDefault="00E5602E" w:rsidP="00F86134">
      <w:pPr>
        <w:rPr>
          <w:rFonts w:cstheme="minorHAnsi"/>
          <w:b/>
          <w:bCs/>
        </w:rPr>
      </w:pPr>
    </w:p>
    <w:p w14:paraId="2AC0362E" w14:textId="77777777" w:rsidR="0068362F" w:rsidRDefault="0068362F" w:rsidP="00F86134">
      <w:pPr>
        <w:rPr>
          <w:rFonts w:cstheme="minorHAnsi"/>
          <w:b/>
          <w:bCs/>
        </w:rPr>
      </w:pPr>
    </w:p>
    <w:p w14:paraId="52E4E44E" w14:textId="4A1602BE" w:rsidR="00F86134" w:rsidRPr="00737A45" w:rsidRDefault="00FA02AF" w:rsidP="00F86134">
      <w:pPr>
        <w:rPr>
          <w:rFonts w:cstheme="minorHAnsi"/>
          <w:b/>
          <w:bCs/>
        </w:rPr>
      </w:pPr>
      <w:r>
        <w:rPr>
          <w:rFonts w:cstheme="minorHAnsi"/>
          <w:b/>
          <w:bCs/>
        </w:rPr>
        <w:t xml:space="preserve">What </w:t>
      </w:r>
      <w:r w:rsidR="00F86134" w:rsidRPr="00737A45">
        <w:rPr>
          <w:rFonts w:cstheme="minorHAnsi"/>
          <w:b/>
          <w:bCs/>
        </w:rPr>
        <w:t>Foundations and Grantmak</w:t>
      </w:r>
      <w:r w:rsidR="00A134FF">
        <w:rPr>
          <w:rFonts w:cstheme="minorHAnsi"/>
          <w:b/>
          <w:bCs/>
        </w:rPr>
        <w:t>ers</w:t>
      </w:r>
      <w:r w:rsidR="00F86134" w:rsidRPr="00737A45">
        <w:rPr>
          <w:rFonts w:cstheme="minorHAnsi"/>
          <w:b/>
          <w:bCs/>
        </w:rPr>
        <w:t xml:space="preserve"> </w:t>
      </w:r>
      <w:r w:rsidR="00A134FF">
        <w:rPr>
          <w:rFonts w:cstheme="minorHAnsi"/>
          <w:b/>
          <w:bCs/>
        </w:rPr>
        <w:t>Need to Know</w:t>
      </w:r>
    </w:p>
    <w:p w14:paraId="1AFAA393" w14:textId="3B5C39BA" w:rsidR="00E5602E" w:rsidRPr="0068362F" w:rsidRDefault="00E5602E" w:rsidP="0068362F">
      <w:pPr>
        <w:pStyle w:val="ListParagraph"/>
        <w:numPr>
          <w:ilvl w:val="0"/>
          <w:numId w:val="2"/>
        </w:numPr>
        <w:rPr>
          <w:rFonts w:cstheme="minorHAnsi"/>
        </w:rPr>
      </w:pPr>
      <w:r w:rsidRPr="00E5602E">
        <w:rPr>
          <w:rFonts w:cstheme="minorHAnsi"/>
        </w:rPr>
        <w:t>The most important actions for foundations to take in this moment is to increase investments in people-of-color-led racial justice groups to push back against these false narratives.</w:t>
      </w:r>
    </w:p>
    <w:p w14:paraId="006CCFBA" w14:textId="21176E99" w:rsidR="004B0DF0" w:rsidRDefault="004B0DF0" w:rsidP="004B0DF0">
      <w:pPr>
        <w:pStyle w:val="ListParagraph"/>
        <w:numPr>
          <w:ilvl w:val="0"/>
          <w:numId w:val="2"/>
        </w:numPr>
        <w:rPr>
          <w:rFonts w:cstheme="minorHAnsi"/>
        </w:rPr>
      </w:pPr>
      <w:r w:rsidRPr="004B0DF0">
        <w:rPr>
          <w:rFonts w:cstheme="minorHAnsi"/>
        </w:rPr>
        <w:t>Philanthropy can bring constituencies together and fund the infrastructure for frame and narrative alignment to push back against CRT propaganda.</w:t>
      </w:r>
    </w:p>
    <w:p w14:paraId="6D511ADA" w14:textId="23C99ED0" w:rsidR="004B0DF0" w:rsidRPr="002D766B" w:rsidRDefault="004B0DF0" w:rsidP="002D766B">
      <w:pPr>
        <w:pStyle w:val="ListParagraph"/>
        <w:numPr>
          <w:ilvl w:val="0"/>
          <w:numId w:val="2"/>
        </w:numPr>
        <w:rPr>
          <w:rFonts w:cstheme="minorHAnsi"/>
        </w:rPr>
      </w:pPr>
      <w:r w:rsidRPr="004B0DF0">
        <w:rPr>
          <w:rFonts w:cstheme="minorHAnsi"/>
        </w:rPr>
        <w:t>Attacks on CRT are attacks on our ability to advance racial equity. We lose ground on progress that has been made if we ignore it.</w:t>
      </w:r>
    </w:p>
    <w:p w14:paraId="32175B41" w14:textId="6D42456F" w:rsidR="00F86134" w:rsidRDefault="004B0DF0" w:rsidP="00F86134">
      <w:pPr>
        <w:pStyle w:val="ListParagraph"/>
        <w:numPr>
          <w:ilvl w:val="0"/>
          <w:numId w:val="2"/>
        </w:numPr>
        <w:rPr>
          <w:rFonts w:cstheme="minorHAnsi"/>
        </w:rPr>
      </w:pPr>
      <w:r>
        <w:rPr>
          <w:rFonts w:cstheme="minorHAnsi"/>
        </w:rPr>
        <w:t xml:space="preserve">Provide trainings to </w:t>
      </w:r>
      <w:r w:rsidR="00F86134">
        <w:rPr>
          <w:rFonts w:cstheme="minorHAnsi"/>
        </w:rPr>
        <w:t xml:space="preserve">foundation staff and boards with </w:t>
      </w:r>
      <w:r w:rsidR="00F86134" w:rsidRPr="00A17407">
        <w:rPr>
          <w:rFonts w:cstheme="minorHAnsi"/>
          <w:i/>
          <w:iCs/>
        </w:rPr>
        <w:t>factual</w:t>
      </w:r>
      <w:r w:rsidR="00F86134">
        <w:rPr>
          <w:rFonts w:cstheme="minorHAnsi"/>
        </w:rPr>
        <w:t xml:space="preserve"> (not </w:t>
      </w:r>
      <w:r w:rsidR="00F86134" w:rsidRPr="00A17407">
        <w:rPr>
          <w:rFonts w:cstheme="minorHAnsi"/>
          <w:i/>
          <w:iCs/>
        </w:rPr>
        <w:t>theoretical</w:t>
      </w:r>
      <w:r w:rsidR="00F86134">
        <w:rPr>
          <w:rFonts w:cstheme="minorHAnsi"/>
        </w:rPr>
        <w:t>) information and data about the lived experiences of people of color in America</w:t>
      </w:r>
      <w:r w:rsidR="004C4B0D">
        <w:rPr>
          <w:rFonts w:cstheme="minorHAnsi"/>
        </w:rPr>
        <w:t>.</w:t>
      </w:r>
    </w:p>
    <w:p w14:paraId="2490E1FB" w14:textId="1E018EA1" w:rsidR="00CF16A5" w:rsidRPr="00737A45" w:rsidRDefault="00CF16A5" w:rsidP="00F86134">
      <w:pPr>
        <w:pStyle w:val="ListParagraph"/>
        <w:numPr>
          <w:ilvl w:val="0"/>
          <w:numId w:val="2"/>
        </w:numPr>
        <w:rPr>
          <w:rFonts w:cstheme="minorHAnsi"/>
        </w:rPr>
      </w:pPr>
      <w:r w:rsidRPr="00737A45">
        <w:t>These attacks on critical race theory are a part of a broad, coordinated effort to thwart a multiracial democracy at a time when the right is consolidating their base in the lead-up to the mid-term elections.</w:t>
      </w:r>
      <w:r w:rsidR="00016EFD">
        <w:rPr>
          <w:rStyle w:val="EndnoteReference"/>
        </w:rPr>
        <w:endnoteReference w:id="3"/>
      </w:r>
    </w:p>
    <w:p w14:paraId="4F45C5AF" w14:textId="0512E088" w:rsidR="005D04A2" w:rsidRPr="00737A45" w:rsidRDefault="005D04A2" w:rsidP="0058004A">
      <w:pPr>
        <w:pStyle w:val="ListParagraph"/>
        <w:numPr>
          <w:ilvl w:val="0"/>
          <w:numId w:val="2"/>
        </w:numPr>
        <w:rPr>
          <w:rFonts w:cstheme="minorHAnsi"/>
        </w:rPr>
      </w:pPr>
      <w:r w:rsidRPr="00737A45">
        <w:rPr>
          <w:rFonts w:cstheme="minorHAnsi"/>
        </w:rPr>
        <w:t>Our</w:t>
      </w:r>
      <w:r w:rsidR="0058004A" w:rsidRPr="00737A45">
        <w:rPr>
          <w:rFonts w:cstheme="minorHAnsi"/>
        </w:rPr>
        <w:t xml:space="preserve"> </w:t>
      </w:r>
      <w:r w:rsidRPr="00737A45">
        <w:rPr>
          <w:rFonts w:cstheme="minorHAnsi"/>
        </w:rPr>
        <w:t>response cannot be that we abandon or malign the concept; but that we keep the focus on the</w:t>
      </w:r>
      <w:r w:rsidR="0058004A" w:rsidRPr="00737A45">
        <w:rPr>
          <w:rFonts w:cstheme="minorHAnsi"/>
        </w:rPr>
        <w:t xml:space="preserve"> </w:t>
      </w:r>
      <w:r w:rsidRPr="00737A45">
        <w:rPr>
          <w:rFonts w:cstheme="minorHAnsi"/>
        </w:rPr>
        <w:t>purpose of these attacks and how having honest and courageous conversations about race – how it</w:t>
      </w:r>
      <w:r w:rsidR="0058004A" w:rsidRPr="00737A45">
        <w:rPr>
          <w:rFonts w:cstheme="minorHAnsi"/>
        </w:rPr>
        <w:t xml:space="preserve"> </w:t>
      </w:r>
      <w:r w:rsidRPr="00737A45">
        <w:rPr>
          <w:rFonts w:cstheme="minorHAnsi"/>
        </w:rPr>
        <w:t>shows up in our past and informs our present – is the key to building the promise of a just, multiracial,</w:t>
      </w:r>
      <w:r w:rsidR="0058004A" w:rsidRPr="00737A45">
        <w:rPr>
          <w:rFonts w:cstheme="minorHAnsi"/>
        </w:rPr>
        <w:t xml:space="preserve"> </w:t>
      </w:r>
      <w:r w:rsidRPr="00737A45">
        <w:rPr>
          <w:rFonts w:cstheme="minorHAnsi"/>
        </w:rPr>
        <w:t>democratic society.</w:t>
      </w:r>
      <w:r w:rsidR="0058004A" w:rsidRPr="00737A45">
        <w:rPr>
          <w:rFonts w:cstheme="minorHAnsi"/>
        </w:rPr>
        <w:t xml:space="preserve"> </w:t>
      </w:r>
      <w:r w:rsidRPr="00737A45">
        <w:rPr>
          <w:rFonts w:cstheme="minorHAnsi"/>
        </w:rPr>
        <w:t>Their goal is for us to stop doing our work of advancing racial equity – whether in the classroom, in</w:t>
      </w:r>
      <w:r w:rsidR="0058004A" w:rsidRPr="00737A45">
        <w:rPr>
          <w:rFonts w:cstheme="minorHAnsi"/>
        </w:rPr>
        <w:t xml:space="preserve"> </w:t>
      </w:r>
      <w:r w:rsidRPr="00737A45">
        <w:rPr>
          <w:rFonts w:cstheme="minorHAnsi"/>
        </w:rPr>
        <w:t xml:space="preserve">the workplace, or in government. </w:t>
      </w:r>
      <w:r w:rsidR="00016EFD">
        <w:rPr>
          <w:rStyle w:val="EndnoteReference"/>
          <w:rFonts w:cstheme="minorHAnsi"/>
        </w:rPr>
        <w:endnoteReference w:id="4"/>
      </w:r>
    </w:p>
    <w:p w14:paraId="4CAC0292" w14:textId="77777777" w:rsidR="00F86134" w:rsidRPr="00180EAF" w:rsidRDefault="00F86134" w:rsidP="00737A45">
      <w:pPr>
        <w:pStyle w:val="ListParagraph"/>
        <w:ind w:left="770"/>
        <w:rPr>
          <w:rFonts w:cstheme="minorHAnsi"/>
        </w:rPr>
      </w:pPr>
    </w:p>
    <w:p w14:paraId="40D5C114" w14:textId="77777777" w:rsidR="006A6313" w:rsidRPr="00F86134" w:rsidRDefault="006A6313" w:rsidP="00F86134"/>
    <w:sectPr w:rsidR="006A6313" w:rsidRPr="00F8613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D9CE2" w14:textId="77777777" w:rsidR="00420DBF" w:rsidRDefault="00420DBF" w:rsidP="00F86134">
      <w:pPr>
        <w:spacing w:after="0" w:line="240" w:lineRule="auto"/>
      </w:pPr>
      <w:r>
        <w:separator/>
      </w:r>
    </w:p>
  </w:endnote>
  <w:endnote w:type="continuationSeparator" w:id="0">
    <w:p w14:paraId="52DFC406" w14:textId="77777777" w:rsidR="00420DBF" w:rsidRDefault="00420DBF" w:rsidP="00F86134">
      <w:pPr>
        <w:spacing w:after="0" w:line="240" w:lineRule="auto"/>
      </w:pPr>
      <w:r>
        <w:continuationSeparator/>
      </w:r>
    </w:p>
  </w:endnote>
  <w:endnote w:id="1">
    <w:p w14:paraId="16300900" w14:textId="26CB4653" w:rsidR="0021641C" w:rsidRDefault="0021641C">
      <w:pPr>
        <w:pStyle w:val="EndnoteText"/>
      </w:pPr>
      <w:r>
        <w:rPr>
          <w:rStyle w:val="EndnoteReference"/>
        </w:rPr>
        <w:endnoteRef/>
      </w:r>
      <w:r>
        <w:t xml:space="preserve"> </w:t>
      </w:r>
      <w:r w:rsidRPr="0021641C">
        <w:t>https://www.cnn.com/2020/10/01/us/critical-race-theory-explainer-trnd/index.html</w:t>
      </w:r>
    </w:p>
  </w:endnote>
  <w:endnote w:id="2">
    <w:p w14:paraId="4B52F218" w14:textId="4E0C09B0" w:rsidR="009B3B46" w:rsidRDefault="009B3B46">
      <w:pPr>
        <w:pStyle w:val="EndnoteText"/>
      </w:pPr>
      <w:r>
        <w:rPr>
          <w:rStyle w:val="EndnoteReference"/>
        </w:rPr>
        <w:endnoteRef/>
      </w:r>
      <w:r>
        <w:t xml:space="preserve"> </w:t>
      </w:r>
      <w:r w:rsidRPr="009B3B46">
        <w:t>https://www.edweek.org/leadership/what-is-critical-race-theory-and-why-is-it-under-attack/2021/05</w:t>
      </w:r>
    </w:p>
  </w:endnote>
  <w:endnote w:id="3">
    <w:p w14:paraId="3CC98696" w14:textId="3E16D36E" w:rsidR="00016EFD" w:rsidRDefault="00016EFD">
      <w:pPr>
        <w:pStyle w:val="EndnoteText"/>
      </w:pPr>
      <w:r>
        <w:rPr>
          <w:rStyle w:val="EndnoteReference"/>
        </w:rPr>
        <w:endnoteRef/>
      </w:r>
      <w:r>
        <w:t xml:space="preserve"> </w:t>
      </w:r>
      <w:bookmarkStart w:id="0" w:name="_Hlk77923818"/>
      <w:r>
        <w:fldChar w:fldCharType="begin"/>
      </w:r>
      <w:r>
        <w:instrText xml:space="preserve"> HYPERLINK "</w:instrText>
      </w:r>
      <w:r w:rsidRPr="00016EFD">
        <w:instrText>https://www.raceforward.org/bannedwords</w:instrText>
      </w:r>
      <w:r>
        <w:instrText xml:space="preserve">" </w:instrText>
      </w:r>
      <w:r>
        <w:fldChar w:fldCharType="separate"/>
      </w:r>
      <w:r w:rsidRPr="00A83DBA">
        <w:rPr>
          <w:rStyle w:val="Hyperlink"/>
        </w:rPr>
        <w:t>https://www.raceforward.org/bannedwords</w:t>
      </w:r>
      <w:r>
        <w:fldChar w:fldCharType="end"/>
      </w:r>
      <w:r>
        <w:t xml:space="preserve"> </w:t>
      </w:r>
      <w:r w:rsidRPr="00016EFD">
        <w:t>Guide to Counter-Narrating the Attacks on Critical Race Theory</w:t>
      </w:r>
      <w:bookmarkEnd w:id="0"/>
    </w:p>
  </w:endnote>
  <w:endnote w:id="4">
    <w:p w14:paraId="403C7EB3" w14:textId="7C1396C5" w:rsidR="00016EFD" w:rsidRDefault="00016EFD">
      <w:pPr>
        <w:pStyle w:val="EndnoteText"/>
      </w:pPr>
      <w:r>
        <w:rPr>
          <w:rStyle w:val="EndnoteReference"/>
        </w:rPr>
        <w:endnoteRef/>
      </w:r>
      <w:r>
        <w:t xml:space="preserve"> </w:t>
      </w:r>
      <w:r w:rsidR="0056666E" w:rsidRPr="0056666E">
        <w:t>https://www.raceforward.org/bannedwords Guide to Counter-Narrating the Attacks on Critical Race Theory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C85BF" w14:textId="77777777" w:rsidR="00420DBF" w:rsidRDefault="00420DBF" w:rsidP="00F86134">
      <w:pPr>
        <w:spacing w:after="0" w:line="240" w:lineRule="auto"/>
      </w:pPr>
      <w:r>
        <w:separator/>
      </w:r>
    </w:p>
  </w:footnote>
  <w:footnote w:type="continuationSeparator" w:id="0">
    <w:p w14:paraId="73278373" w14:textId="77777777" w:rsidR="00420DBF" w:rsidRDefault="00420DBF" w:rsidP="00F861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219DA" w14:textId="4922D8A6" w:rsidR="00CD6AC3" w:rsidRDefault="00CD6AC3" w:rsidP="00CD6AC3">
    <w:pPr>
      <w:pStyle w:val="Header"/>
      <w:jc w:val="center"/>
    </w:pPr>
    <w:r>
      <w:rPr>
        <w:noProof/>
      </w:rPr>
      <w:drawing>
        <wp:inline distT="0" distB="0" distL="0" distR="0" wp14:anchorId="28219D3D" wp14:editId="7B70D5CF">
          <wp:extent cx="1905000" cy="871780"/>
          <wp:effectExtent l="0" t="0" r="0" b="5080"/>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918249" cy="877843"/>
                  </a:xfrm>
                  <a:prstGeom prst="rect">
                    <a:avLst/>
                  </a:prstGeom>
                </pic:spPr>
              </pic:pic>
            </a:graphicData>
          </a:graphic>
        </wp:inline>
      </w:drawing>
    </w:r>
  </w:p>
  <w:p w14:paraId="42F1324F" w14:textId="4D561D37" w:rsidR="004E4902" w:rsidRDefault="00420D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8325F"/>
    <w:multiLevelType w:val="hybridMultilevel"/>
    <w:tmpl w:val="54FE0F7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6ACF623E"/>
    <w:multiLevelType w:val="hybridMultilevel"/>
    <w:tmpl w:val="5F36F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134"/>
    <w:rsid w:val="00016EFD"/>
    <w:rsid w:val="001661C1"/>
    <w:rsid w:val="00173406"/>
    <w:rsid w:val="00192E60"/>
    <w:rsid w:val="0021641C"/>
    <w:rsid w:val="002D766B"/>
    <w:rsid w:val="003157CC"/>
    <w:rsid w:val="00390AAD"/>
    <w:rsid w:val="003959C6"/>
    <w:rsid w:val="00404270"/>
    <w:rsid w:val="00420DBF"/>
    <w:rsid w:val="004B0DF0"/>
    <w:rsid w:val="004C11CD"/>
    <w:rsid w:val="004C4B0D"/>
    <w:rsid w:val="004D0AF4"/>
    <w:rsid w:val="00520D94"/>
    <w:rsid w:val="00532D34"/>
    <w:rsid w:val="00563F57"/>
    <w:rsid w:val="0056666E"/>
    <w:rsid w:val="00576026"/>
    <w:rsid w:val="0058004A"/>
    <w:rsid w:val="00594B18"/>
    <w:rsid w:val="005D04A2"/>
    <w:rsid w:val="0062176F"/>
    <w:rsid w:val="0068362F"/>
    <w:rsid w:val="006A6313"/>
    <w:rsid w:val="00737A45"/>
    <w:rsid w:val="00746A7D"/>
    <w:rsid w:val="00792180"/>
    <w:rsid w:val="00845390"/>
    <w:rsid w:val="008F0A04"/>
    <w:rsid w:val="008F5847"/>
    <w:rsid w:val="009B0F9E"/>
    <w:rsid w:val="009B3B46"/>
    <w:rsid w:val="00A12C79"/>
    <w:rsid w:val="00A134FF"/>
    <w:rsid w:val="00A80765"/>
    <w:rsid w:val="00A946BC"/>
    <w:rsid w:val="00B423F8"/>
    <w:rsid w:val="00C61660"/>
    <w:rsid w:val="00C85346"/>
    <w:rsid w:val="00C914B9"/>
    <w:rsid w:val="00C96637"/>
    <w:rsid w:val="00CB75C9"/>
    <w:rsid w:val="00CD1B33"/>
    <w:rsid w:val="00CD6AC3"/>
    <w:rsid w:val="00CD7F8A"/>
    <w:rsid w:val="00CF16A5"/>
    <w:rsid w:val="00D07C74"/>
    <w:rsid w:val="00D40852"/>
    <w:rsid w:val="00DB0D3A"/>
    <w:rsid w:val="00E21E49"/>
    <w:rsid w:val="00E5602E"/>
    <w:rsid w:val="00ED0615"/>
    <w:rsid w:val="00F37B44"/>
    <w:rsid w:val="00F423C9"/>
    <w:rsid w:val="00F86134"/>
    <w:rsid w:val="00FA02AF"/>
    <w:rsid w:val="00FB72BF"/>
    <w:rsid w:val="00FB7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A4CC9D"/>
  <w15:chartTrackingRefBased/>
  <w15:docId w15:val="{95BA87E0-BA53-45E2-9D91-4F8C9BECD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1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134"/>
    <w:pPr>
      <w:ind w:left="720"/>
      <w:contextualSpacing/>
    </w:pPr>
  </w:style>
  <w:style w:type="paragraph" w:styleId="Header">
    <w:name w:val="header"/>
    <w:basedOn w:val="Normal"/>
    <w:link w:val="HeaderChar"/>
    <w:uiPriority w:val="99"/>
    <w:unhideWhenUsed/>
    <w:rsid w:val="00F86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134"/>
  </w:style>
  <w:style w:type="paragraph" w:styleId="Footer">
    <w:name w:val="footer"/>
    <w:basedOn w:val="Normal"/>
    <w:link w:val="FooterChar"/>
    <w:uiPriority w:val="99"/>
    <w:unhideWhenUsed/>
    <w:rsid w:val="00F86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134"/>
  </w:style>
  <w:style w:type="paragraph" w:styleId="EndnoteText">
    <w:name w:val="endnote text"/>
    <w:basedOn w:val="Normal"/>
    <w:link w:val="EndnoteTextChar"/>
    <w:uiPriority w:val="99"/>
    <w:semiHidden/>
    <w:unhideWhenUsed/>
    <w:rsid w:val="00F8613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86134"/>
    <w:rPr>
      <w:sz w:val="20"/>
      <w:szCs w:val="20"/>
    </w:rPr>
  </w:style>
  <w:style w:type="character" w:styleId="EndnoteReference">
    <w:name w:val="endnote reference"/>
    <w:basedOn w:val="DefaultParagraphFont"/>
    <w:uiPriority w:val="99"/>
    <w:semiHidden/>
    <w:unhideWhenUsed/>
    <w:rsid w:val="00F86134"/>
    <w:rPr>
      <w:vertAlign w:val="superscript"/>
    </w:rPr>
  </w:style>
  <w:style w:type="paragraph" w:styleId="FootnoteText">
    <w:name w:val="footnote text"/>
    <w:basedOn w:val="Normal"/>
    <w:link w:val="FootnoteTextChar"/>
    <w:uiPriority w:val="99"/>
    <w:semiHidden/>
    <w:unhideWhenUsed/>
    <w:rsid w:val="00F861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6134"/>
    <w:rPr>
      <w:sz w:val="20"/>
      <w:szCs w:val="20"/>
    </w:rPr>
  </w:style>
  <w:style w:type="character" w:styleId="FootnoteReference">
    <w:name w:val="footnote reference"/>
    <w:basedOn w:val="DefaultParagraphFont"/>
    <w:uiPriority w:val="99"/>
    <w:semiHidden/>
    <w:unhideWhenUsed/>
    <w:rsid w:val="00F86134"/>
    <w:rPr>
      <w:vertAlign w:val="superscript"/>
    </w:rPr>
  </w:style>
  <w:style w:type="character" w:styleId="CommentReference">
    <w:name w:val="annotation reference"/>
    <w:basedOn w:val="DefaultParagraphFont"/>
    <w:uiPriority w:val="99"/>
    <w:semiHidden/>
    <w:unhideWhenUsed/>
    <w:rsid w:val="00576026"/>
    <w:rPr>
      <w:sz w:val="16"/>
      <w:szCs w:val="16"/>
    </w:rPr>
  </w:style>
  <w:style w:type="paragraph" w:styleId="CommentText">
    <w:name w:val="annotation text"/>
    <w:basedOn w:val="Normal"/>
    <w:link w:val="CommentTextChar"/>
    <w:uiPriority w:val="99"/>
    <w:semiHidden/>
    <w:unhideWhenUsed/>
    <w:rsid w:val="00576026"/>
    <w:pPr>
      <w:spacing w:line="240" w:lineRule="auto"/>
    </w:pPr>
    <w:rPr>
      <w:sz w:val="20"/>
      <w:szCs w:val="20"/>
    </w:rPr>
  </w:style>
  <w:style w:type="character" w:customStyle="1" w:styleId="CommentTextChar">
    <w:name w:val="Comment Text Char"/>
    <w:basedOn w:val="DefaultParagraphFont"/>
    <w:link w:val="CommentText"/>
    <w:uiPriority w:val="99"/>
    <w:semiHidden/>
    <w:rsid w:val="00576026"/>
    <w:rPr>
      <w:sz w:val="20"/>
      <w:szCs w:val="20"/>
    </w:rPr>
  </w:style>
  <w:style w:type="paragraph" w:styleId="CommentSubject">
    <w:name w:val="annotation subject"/>
    <w:basedOn w:val="CommentText"/>
    <w:next w:val="CommentText"/>
    <w:link w:val="CommentSubjectChar"/>
    <w:uiPriority w:val="99"/>
    <w:semiHidden/>
    <w:unhideWhenUsed/>
    <w:rsid w:val="00576026"/>
    <w:rPr>
      <w:b/>
      <w:bCs/>
    </w:rPr>
  </w:style>
  <w:style w:type="character" w:customStyle="1" w:styleId="CommentSubjectChar">
    <w:name w:val="Comment Subject Char"/>
    <w:basedOn w:val="CommentTextChar"/>
    <w:link w:val="CommentSubject"/>
    <w:uiPriority w:val="99"/>
    <w:semiHidden/>
    <w:rsid w:val="00576026"/>
    <w:rPr>
      <w:b/>
      <w:bCs/>
      <w:sz w:val="20"/>
      <w:szCs w:val="20"/>
    </w:rPr>
  </w:style>
  <w:style w:type="character" w:styleId="Hyperlink">
    <w:name w:val="Hyperlink"/>
    <w:basedOn w:val="DefaultParagraphFont"/>
    <w:uiPriority w:val="99"/>
    <w:unhideWhenUsed/>
    <w:rsid w:val="00016EFD"/>
    <w:rPr>
      <w:color w:val="0563C1" w:themeColor="hyperlink"/>
      <w:u w:val="single"/>
    </w:rPr>
  </w:style>
  <w:style w:type="character" w:styleId="UnresolvedMention">
    <w:name w:val="Unresolved Mention"/>
    <w:basedOn w:val="DefaultParagraphFont"/>
    <w:uiPriority w:val="99"/>
    <w:semiHidden/>
    <w:unhideWhenUsed/>
    <w:rsid w:val="00016E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626792">
      <w:bodyDiv w:val="1"/>
      <w:marLeft w:val="0"/>
      <w:marRight w:val="0"/>
      <w:marTop w:val="0"/>
      <w:marBottom w:val="0"/>
      <w:divBdr>
        <w:top w:val="none" w:sz="0" w:space="0" w:color="auto"/>
        <w:left w:val="none" w:sz="0" w:space="0" w:color="auto"/>
        <w:bottom w:val="none" w:sz="0" w:space="0" w:color="auto"/>
        <w:right w:val="none" w:sz="0" w:space="0" w:color="auto"/>
      </w:divBdr>
    </w:div>
    <w:div w:id="135811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Cre21</b:Tag>
    <b:SourceType>ArticleInAPeriodical</b:SourceType>
    <b:Guid>{A88C8747-1160-41C4-92A4-53507934FA9E}</b:Guid>
    <b:Title>What critical race theory is -- and isn't</b:Title>
    <b:Year>2021</b:Year>
    <b:Author>
      <b:Author>
        <b:NameList>
          <b:Person>
            <b:Last>Crenshaw</b:Last>
            <b:First>Kimberle</b:First>
          </b:Person>
        </b:NameList>
      </b:Author>
    </b:Author>
    <b:JournalName>CNN</b:JournalName>
    <b:PeriodicalTitle>CNN</b:PeriodicalTitle>
    <b:Month>May</b:Month>
    <b:Day>10</b:Day>
    <b:RefOrder>1</b:RefOrder>
  </b:Source>
</b:Sources>
</file>

<file path=customXml/itemProps1.xml><?xml version="1.0" encoding="utf-8"?>
<ds:datastoreItem xmlns:ds="http://schemas.openxmlformats.org/officeDocument/2006/customXml" ds:itemID="{947B83A1-B742-4A1E-838E-9FAD38D13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Tahira Christmon</dc:creator>
  <cp:keywords/>
  <dc:description/>
  <cp:lastModifiedBy>Lya Wesley</cp:lastModifiedBy>
  <cp:revision>2</cp:revision>
  <cp:lastPrinted>2021-07-26T13:33:00Z</cp:lastPrinted>
  <dcterms:created xsi:type="dcterms:W3CDTF">2021-07-28T14:57:00Z</dcterms:created>
  <dcterms:modified xsi:type="dcterms:W3CDTF">2021-07-28T14:57:00Z</dcterms:modified>
</cp:coreProperties>
</file>